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学生选课操作手册</w:t>
      </w:r>
    </w:p>
    <w:p>
      <w:pPr>
        <w:pStyle w:val="2"/>
        <w:numPr>
          <w:ilvl w:val="0"/>
          <w:numId w:val="0"/>
        </w:numPr>
        <w:bidi w:val="0"/>
        <w:ind w:right="0" w:rightChars="0"/>
        <w:jc w:val="both"/>
        <w:rPr>
          <w:rFonts w:hint="eastAsia" w:ascii="宋体" w:hAnsi="宋体" w:eastAsia="宋体" w:cs="宋体"/>
          <w:spacing w:val="-1"/>
          <w:w w:val="95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8" w:lineRule="auto"/>
        <w:ind w:right="0" w:rightChars="0"/>
        <w:jc w:val="both"/>
        <w:textAlignment w:val="auto"/>
        <w:rPr>
          <w:rFonts w:hint="eastAsia" w:ascii="黑体" w:hAnsi="黑体" w:eastAsia="黑体" w:cs="黑体"/>
          <w:color w:val="FF0000"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pacing w:val="-1"/>
          <w:w w:val="95"/>
          <w:sz w:val="32"/>
          <w:szCs w:val="32"/>
          <w:lang w:val="en-US" w:eastAsia="zh-CN"/>
        </w:rPr>
        <w:t>本次选课不需要登录VPN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eastAsia" w:ascii="黑体" w:hAnsi="黑体" w:eastAsia="黑体" w:cs="黑体"/>
          <w:b w:val="0"/>
          <w:bCs w:val="0"/>
          <w:spacing w:val="-4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40"/>
          <w:sz w:val="32"/>
          <w:szCs w:val="32"/>
          <w:lang w:val="en-US" w:eastAsia="zh-CN"/>
        </w:rPr>
        <w:t>方式一：使用电脑选课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/>
        <w:jc w:val="both"/>
        <w:rPr>
          <w:rFonts w:hint="eastAsia" w:ascii="仿宋_GB2312" w:hAnsi="仿宋_GB2312" w:eastAsia="仿宋_GB2312" w:cs="仿宋_GB2312"/>
          <w:b w:val="0"/>
          <w:bCs w:val="0"/>
          <w:spacing w:val="-4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5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spacing w:val="-40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b w:val="0"/>
          <w:bCs w:val="0"/>
          <w:spacing w:val="-40"/>
          <w:sz w:val="32"/>
          <w:szCs w:val="32"/>
        </w:rPr>
        <w:t>教务系统学生端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 w:firstLine="480" w:firstLineChars="200"/>
        <w:jc w:val="both"/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 xml:space="preserve">输入网址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instrText xml:space="preserve"> HYPERLINK "http://jwxt.xjnu.edu.cn/jsxsd/" \h </w:instrTex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FF0000"/>
          <w:spacing w:val="-40"/>
          <w:sz w:val="32"/>
          <w:szCs w:val="32"/>
          <w:lang w:val="en-US" w:eastAsia="zh-CN"/>
        </w:rPr>
        <w:t>https://jwxt.xjnu.edu.cn/jsxsd/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>，然后按回车键确认即可弹出登录界面。</w:t>
      </w:r>
    </w:p>
    <w:p>
      <w:pPr>
        <w:pStyle w:val="8"/>
        <w:numPr>
          <w:ilvl w:val="0"/>
          <w:numId w:val="0"/>
        </w:numPr>
        <w:tabs>
          <w:tab w:val="left" w:pos="1035"/>
        </w:tabs>
        <w:spacing w:before="0" w:after="0" w:line="417" w:lineRule="auto"/>
        <w:ind w:right="437" w:rightChars="0" w:firstLine="480" w:firstLineChars="200"/>
        <w:jc w:val="both"/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>输入登录账号、密码点击登录。（账号密码与一站式服务大厅登录账号密码一致）</w:t>
      </w: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5461635" cy="3357880"/>
            <wp:effectExtent l="0" t="0" r="3175" b="190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795" cy="335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8"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进入学生选课中心的两种方式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679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功能描述：进入选课中心进行选课。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679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方式一：点击页面右边的【学生选课中心】</w:t>
      </w:r>
    </w:p>
    <w:p>
      <w:pPr>
        <w:pStyle w:val="4"/>
        <w:ind w:left="120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6735" cy="3032125"/>
            <wp:effectExtent l="0" t="0" r="3175" b="571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2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afterLines="100"/>
        <w:ind w:left="6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方式二：【培养管理】—【选课管理】—【学生选课中心】</w:t>
      </w:r>
    </w:p>
    <w:p>
      <w:pPr>
        <w:pStyle w:val="4"/>
        <w:spacing w:before="11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6100" cy="3049270"/>
            <wp:effectExtent l="0" t="0" r="3810" b="508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160"/>
        <w:jc w:val="both"/>
      </w:pPr>
      <w:r>
        <w:drawing>
          <wp:inline distT="0" distB="0" distL="114300" distR="114300">
            <wp:extent cx="5626100" cy="3064510"/>
            <wp:effectExtent l="0" t="0" r="3810" b="635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学生选课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afterLines="10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必修选</w:t>
      </w:r>
      <w:r>
        <w:rPr>
          <w:rFonts w:hint="eastAsia" w:ascii="仿宋_GB2312" w:hAnsi="仿宋_GB2312" w:eastAsia="仿宋_GB2312" w:cs="仿宋_GB2312"/>
          <w:sz w:val="32"/>
          <w:szCs w:val="32"/>
        </w:rPr>
        <w:t>课】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选修选</w:t>
      </w:r>
      <w:r>
        <w:rPr>
          <w:rFonts w:hint="eastAsia" w:ascii="仿宋_GB2312" w:hAnsi="仿宋_GB2312" w:eastAsia="仿宋_GB2312" w:cs="仿宋_GB2312"/>
          <w:sz w:val="32"/>
          <w:szCs w:val="32"/>
        </w:rPr>
        <w:t>课】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公选课选</w:t>
      </w:r>
      <w:r>
        <w:rPr>
          <w:rFonts w:hint="eastAsia" w:ascii="仿宋_GB2312" w:hAnsi="仿宋_GB2312" w:eastAsia="仿宋_GB2312" w:cs="仿宋_GB2312"/>
          <w:sz w:val="32"/>
          <w:szCs w:val="32"/>
        </w:rPr>
        <w:t>课】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--</w:t>
      </w:r>
      <w:r>
        <w:rPr>
          <w:rFonts w:hint="eastAsia" w:ascii="仿宋_GB2312" w:hAnsi="仿宋_GB2312" w:eastAsia="仿宋_GB2312" w:cs="仿宋_GB2312"/>
          <w:sz w:val="32"/>
          <w:szCs w:val="32"/>
        </w:rPr>
        <w:t>【选课】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依次完成选课。</w:t>
      </w:r>
    </w:p>
    <w:p>
      <w:pPr>
        <w:pStyle w:val="4"/>
        <w:spacing w:before="5"/>
        <w:jc w:val="both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620385" cy="2442210"/>
            <wp:effectExtent l="0" t="0" r="127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hint="eastAsia" w:cs="宋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sz w:val="32"/>
          <w:szCs w:val="32"/>
        </w:rPr>
        <w:t>已选课程结果查看及退课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119" w:leftChars="0"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选课课表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560" w:lineRule="exact"/>
        <w:ind w:lef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功能描述：学生可以查看已选课课表。</w:t>
      </w:r>
    </w:p>
    <w:p>
      <w:pPr>
        <w:pStyle w:val="4"/>
        <w:spacing w:before="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133350</wp:posOffset>
            </wp:positionV>
            <wp:extent cx="5284470" cy="2477770"/>
            <wp:effectExtent l="0" t="0" r="6985" b="698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312" cy="2477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9" w:after="0" w:line="560" w:lineRule="exact"/>
        <w:ind w:left="119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已选课程结果查看及退选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firstLine="720" w:firstLineChars="300"/>
        <w:jc w:val="left"/>
        <w:textAlignment w:val="auto"/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 w:bidi="zh-CN"/>
        </w:rPr>
        <w:t>功能描述： 1.可查询自己已选课程 ；2.可进行课程退选。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1601" w:firstLine="720" w:firstLineChars="300"/>
        <w:jc w:val="left"/>
        <w:textAlignment w:val="auto"/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 w:bidi="zh-CN"/>
        </w:rPr>
        <w:t>退课步骤：选课结果查看及退选—退选</w:t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 w:bidi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187960</wp:posOffset>
            </wp:positionV>
            <wp:extent cx="5257800" cy="2477770"/>
            <wp:effectExtent l="0" t="0" r="635" b="6985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7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119" w:leftChars="0" w:right="0" w:rightChars="0" w:firstLine="6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退课日志查看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功能描述：可查看退课记录。</w:t>
      </w:r>
    </w:p>
    <w:p>
      <w:pPr>
        <w:pStyle w:val="4"/>
        <w:ind w:left="15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inline distT="0" distB="0" distL="0" distR="0">
            <wp:extent cx="5275580" cy="2231390"/>
            <wp:effectExtent l="0" t="0" r="7620" b="5715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17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560" w:lineRule="exact"/>
        <w:ind w:left="119" w:right="340"/>
        <w:jc w:val="both"/>
        <w:textAlignment w:val="auto"/>
        <w:rPr>
          <w:rFonts w:hint="eastAsia" w:ascii="宋体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1134110</wp:posOffset>
            </wp:positionH>
            <wp:positionV relativeFrom="paragraph">
              <wp:posOffset>1520825</wp:posOffset>
            </wp:positionV>
            <wp:extent cx="5266690" cy="2551430"/>
            <wp:effectExtent l="0" t="0" r="0" b="762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温馨提示：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完成选课后查看课表中是否有新选的课程，有新课程代表已经选上该课程。最后点击右上方【安全退出选课】按钮退出选课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18" w:lineRule="auto"/>
        <w:ind w:right="0"/>
        <w:jc w:val="both"/>
        <w:textAlignment w:val="auto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方式二：使用“新疆师范大学教务处”微信公众号中教务系统移动端选课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560" w:lineRule="exact"/>
        <w:ind w:left="120" w:right="343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一、微信公众号搜索“新疆师范大学教务处”并关注，依次点击【教务信息】---【网上选课】。</w:t>
      </w:r>
      <w:bookmarkStart w:id="0" w:name="_GoBack"/>
      <w:bookmarkEnd w:id="0"/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998720" cy="6004560"/>
            <wp:effectExtent l="0" t="0" r="3810" b="5080"/>
            <wp:docPr id="4" name="图片 4" descr="16932139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932139002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600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560" w:lineRule="exact"/>
        <w:ind w:left="119" w:right="3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二、使用学号密码进行登录，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首次登录密码为身份证号后六位，可通过教务系统师生端“个人信息”栏目进行修改，建议修改为一站式服务大厅、网上办事大厅登录密码。</w:t>
      </w:r>
    </w:p>
    <w:p>
      <w:pPr>
        <w:pStyle w:val="4"/>
        <w:spacing w:before="62" w:line="417" w:lineRule="auto"/>
        <w:ind w:left="120" w:right="343"/>
        <w:jc w:val="both"/>
        <w:rPr>
          <w:rFonts w:hint="eastAsia" w:cs="宋体"/>
          <w:b/>
          <w:bCs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</w:pPr>
      <w:r>
        <w:drawing>
          <wp:inline distT="0" distB="0" distL="114300" distR="114300">
            <wp:extent cx="4671060" cy="4899660"/>
            <wp:effectExtent l="0" t="0" r="1270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560" w:lineRule="exact"/>
        <w:ind w:left="119" w:right="3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进入选课中心，通过【必修选课】【选修选课】【公选课选课】菜单，完成【选课】。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line="560" w:lineRule="exact"/>
        <w:ind w:right="34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617720" cy="1760220"/>
            <wp:effectExtent l="0" t="0" r="5080" b="6350"/>
            <wp:docPr id="5" name="图片 5" descr="169321508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32150803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48200" cy="5608320"/>
            <wp:effectExtent l="0" t="0" r="7620" b="50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6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572000" cy="5715000"/>
            <wp:effectExtent l="0" t="0" r="1270" b="5715"/>
            <wp:docPr id="8" name="图片 8" descr="1693215285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9321528586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62" w:line="417" w:lineRule="auto"/>
        <w:ind w:left="120" w:right="343"/>
        <w:jc w:val="both"/>
        <w:rPr>
          <w:rFonts w:hint="eastAsia" w:eastAsia="宋体"/>
          <w:lang w:val="en-US" w:eastAsia="zh-CN"/>
        </w:rPr>
      </w:pPr>
    </w:p>
    <w:p>
      <w:pPr>
        <w:pStyle w:val="4"/>
        <w:spacing w:before="62" w:line="417" w:lineRule="auto"/>
        <w:ind w:left="120" w:right="343"/>
        <w:jc w:val="both"/>
        <w:rPr>
          <w:rFonts w:hint="default" w:cs="宋体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</w:rPr>
      </w:pPr>
    </w:p>
    <w:sectPr>
      <w:footerReference r:id="rId5" w:type="default"/>
      <w:pgSz w:w="11910" w:h="16840"/>
      <w:pgMar w:top="1540" w:right="1360" w:bottom="1160" w:left="1680" w:header="0" w:footer="9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10071D-B01C-40B7-8F89-87C4E88D75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0B3ADCD-C748-4943-9723-5F20C3AB491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307E018-2B98-43CA-A277-4CEED76BFA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F3E6BBA-E57B-4ED6-9D52-0CACF09C4D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9935845</wp:posOffset>
              </wp:positionV>
              <wp:extent cx="109220" cy="1397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3pt;margin-top:782.35pt;height:11pt;width:8.6pt;mso-position-horizontal-relative:page;mso-position-vertical-relative:page;z-index:-251656192;mso-width-relative:page;mso-height-relative:page;" filled="f" stroked="f" coordsize="21600,21600" o:gfxdata="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952H22gAAAA0BAAAPAAAAAAAAAAEAIAAAACIAAABkcnMvZG93bnJldi54bWxQSwEC&#10;FAAUAAAACACHTuJAV9z/i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D09E69"/>
    <w:multiLevelType w:val="singleLevel"/>
    <w:tmpl w:val="CFD09E6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YjhkNWJkOWY3NDI4NGNkY2ZlYWY1OWU0ODY1YWIifQ=="/>
  </w:docVars>
  <w:rsids>
    <w:rsidRoot w:val="00000000"/>
    <w:rsid w:val="00163AA9"/>
    <w:rsid w:val="01787CEC"/>
    <w:rsid w:val="025B4E13"/>
    <w:rsid w:val="048E7BBD"/>
    <w:rsid w:val="20DE15FB"/>
    <w:rsid w:val="2EAF3700"/>
    <w:rsid w:val="35A158D8"/>
    <w:rsid w:val="38D446A2"/>
    <w:rsid w:val="3D554CF2"/>
    <w:rsid w:val="3DD54363"/>
    <w:rsid w:val="41D62EBF"/>
    <w:rsid w:val="466339C3"/>
    <w:rsid w:val="55660A72"/>
    <w:rsid w:val="58840A30"/>
    <w:rsid w:val="5A1662A6"/>
    <w:rsid w:val="5B3B50CA"/>
    <w:rsid w:val="6B870AC0"/>
    <w:rsid w:val="730D25B2"/>
    <w:rsid w:val="78316A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5"/>
      <w:ind w:left="120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" w:hanging="56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575</Words>
  <Characters>618</Characters>
  <TotalTime>13</TotalTime>
  <ScaleCrop>false</ScaleCrop>
  <LinksUpToDate>false</LinksUpToDate>
  <CharactersWithSpaces>622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2021-06-02T07:39:00Z</dcterms:created>
  <dc:creator>D</dc:creator>
  <cp:lastModifiedBy>淡然自若</cp:lastModifiedBy>
  <dcterms:modified xsi:type="dcterms:W3CDTF">2024-08-03T12:06:48Z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2021-06-02T00:00:00Z</vt:filetime>
  </property>
  <property fmtid="{D5CDD505-2E9C-101B-9397-08002B2CF9AE}" pid="5" name="KSOProductBuildVer">
    <vt:lpwstr>2052-12.1.0.16929</vt:lpwstr>
  </property>
  <property fmtid="{D5CDD505-2E9C-101B-9397-08002B2CF9AE}" pid="6" name="ICV">
    <vt:lpwstr>0F058E2B54E3438DB952EB2DEB70526E</vt:lpwstr>
  </property>
</Properties>
</file>