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sz w:val="72"/>
          <w:szCs w:val="72"/>
        </w:rPr>
      </w:pPr>
      <w:bookmarkStart w:id="0" w:name="_GoBack"/>
      <w:bookmarkEnd w:id="0"/>
      <w:r>
        <w:rPr>
          <w:rFonts w:hint="eastAsia"/>
          <w:sz w:val="72"/>
          <w:szCs w:val="72"/>
        </w:rPr>
        <w:t>学生选课操作手册</w:t>
      </w:r>
    </w:p>
    <w:p>
      <w:pPr>
        <w:pStyle w:val="2"/>
        <w:numPr>
          <w:ilvl w:val="0"/>
          <w:numId w:val="0"/>
        </w:numPr>
        <w:bidi w:val="0"/>
        <w:ind w:right="0" w:rightChars="0"/>
        <w:jc w:val="both"/>
        <w:rPr>
          <w:rFonts w:hint="eastAsia" w:ascii="宋体" w:hAnsi="宋体" w:eastAsia="宋体" w:cs="宋体"/>
          <w:spacing w:val="-1"/>
          <w:w w:val="95"/>
          <w:sz w:val="32"/>
          <w:szCs w:val="32"/>
        </w:rPr>
      </w:pP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/>
        <w:jc w:val="both"/>
        <w:rPr>
          <w:rFonts w:hint="default" w:cs="宋体"/>
          <w:color w:val="FF0000"/>
          <w:spacing w:val="-1"/>
          <w:w w:val="95"/>
          <w:sz w:val="36"/>
          <w:szCs w:val="36"/>
          <w:lang w:val="en-US" w:eastAsia="zh-CN"/>
        </w:rPr>
      </w:pPr>
      <w:r>
        <w:rPr>
          <w:rFonts w:hint="eastAsia" w:cs="宋体"/>
          <w:color w:val="FF0000"/>
          <w:spacing w:val="-1"/>
          <w:w w:val="95"/>
          <w:sz w:val="36"/>
          <w:szCs w:val="36"/>
          <w:lang w:val="en-US" w:eastAsia="zh-CN"/>
        </w:rPr>
        <w:t>本次选课不需要登录VPN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/>
        <w:jc w:val="both"/>
        <w:rPr>
          <w:rFonts w:hint="default" w:ascii="宋体" w:hAnsi="宋体" w:eastAsia="宋体" w:cs="宋体"/>
          <w:b/>
          <w:bCs/>
          <w:spacing w:val="-4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0"/>
          <w:sz w:val="36"/>
          <w:szCs w:val="36"/>
          <w:lang w:val="en-US" w:eastAsia="zh-CN"/>
        </w:rPr>
        <w:t>方式一：使用电脑选课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/>
        <w:jc w:val="both"/>
        <w:rPr>
          <w:rFonts w:hint="eastAsia" w:ascii="宋体" w:hAnsi="宋体" w:eastAsia="宋体" w:cs="宋体"/>
          <w:b/>
          <w:bCs/>
          <w:spacing w:val="-40"/>
          <w:sz w:val="36"/>
          <w:szCs w:val="36"/>
        </w:rPr>
      </w:pPr>
      <w:r>
        <w:rPr>
          <w:rFonts w:hint="eastAsia" w:cs="宋体"/>
          <w:spacing w:val="-1"/>
          <w:w w:val="95"/>
          <w:sz w:val="36"/>
          <w:szCs w:val="36"/>
          <w:lang w:val="en-US" w:eastAsia="zh-CN"/>
        </w:rPr>
        <w:t>一、</w:t>
      </w:r>
      <w:r>
        <w:rPr>
          <w:rFonts w:hint="eastAsia" w:cs="宋体"/>
          <w:b/>
          <w:bCs/>
          <w:spacing w:val="-40"/>
          <w:sz w:val="36"/>
          <w:szCs w:val="36"/>
          <w:lang w:eastAsia="zh-CN"/>
        </w:rPr>
        <w:t>登录</w:t>
      </w:r>
      <w:r>
        <w:rPr>
          <w:rFonts w:hint="eastAsia" w:ascii="宋体" w:hAnsi="宋体" w:eastAsia="宋体" w:cs="宋体"/>
          <w:b/>
          <w:bCs/>
          <w:spacing w:val="-40"/>
          <w:sz w:val="36"/>
          <w:szCs w:val="36"/>
        </w:rPr>
        <w:t>教务系统学生端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 w:firstLine="480" w:firstLineChars="200"/>
        <w:jc w:val="both"/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>输入</w:t>
      </w:r>
      <w:r>
        <w:rPr>
          <w:rFonts w:hint="eastAsia" w:cs="宋体"/>
          <w:spacing w:val="-40"/>
          <w:sz w:val="32"/>
          <w:szCs w:val="32"/>
          <w:lang w:val="en-US" w:eastAsia="zh-CN"/>
        </w:rPr>
        <w:t xml:space="preserve">网址 </w: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instrText xml:space="preserve"> HYPERLINK "http://jwxt.xjnu.edu.cn/jsxsd/" \h </w:instrTex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color w:val="FF0000"/>
          <w:spacing w:val="-40"/>
          <w:sz w:val="32"/>
          <w:szCs w:val="32"/>
          <w:lang w:val="en-US" w:eastAsia="zh-CN"/>
        </w:rPr>
        <w:t>http</w:t>
      </w:r>
      <w:r>
        <w:rPr>
          <w:rFonts w:hint="eastAsia" w:cs="宋体"/>
          <w:color w:val="FF0000"/>
          <w:spacing w:val="-40"/>
          <w:sz w:val="32"/>
          <w:szCs w:val="32"/>
          <w:lang w:val="en-US" w:eastAsia="zh-CN"/>
        </w:rPr>
        <w:t>s</w:t>
      </w:r>
      <w:r>
        <w:rPr>
          <w:rFonts w:hint="eastAsia" w:ascii="宋体" w:hAnsi="宋体" w:eastAsia="宋体" w:cs="宋体"/>
          <w:color w:val="FF0000"/>
          <w:spacing w:val="-40"/>
          <w:sz w:val="32"/>
          <w:szCs w:val="32"/>
          <w:lang w:val="en-US" w:eastAsia="zh-CN"/>
        </w:rPr>
        <w:t>://jwxt.xjnu.edu.cn/jsxsd/</w: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>，然后按回车键确认即可弹出登录界面。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 w:firstLine="480" w:firstLineChars="200"/>
        <w:jc w:val="both"/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>输入登录账号、密码点击登录。（账号密码与</w:t>
      </w:r>
      <w:r>
        <w:rPr>
          <w:rFonts w:hint="eastAsia" w:cs="宋体"/>
          <w:spacing w:val="-40"/>
          <w:sz w:val="32"/>
          <w:szCs w:val="32"/>
          <w:lang w:val="en-US" w:eastAsia="zh-CN"/>
        </w:rPr>
        <w:t>网上办事大厅</w:t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/>
        </w:rPr>
        <w:t>登录账号密码一致）</w:t>
      </w:r>
    </w:p>
    <w:p>
      <w:pPr>
        <w:pStyle w:val="4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0" distR="0">
            <wp:extent cx="5461635" cy="33578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795" cy="335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2"/>
        <w:spacing w:before="228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sz w:val="32"/>
          <w:szCs w:val="32"/>
        </w:rPr>
        <w:t>进入学生选课中心的两种方式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4"/>
        <w:ind w:left="67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2.1</w:t>
      </w:r>
      <w:r>
        <w:rPr>
          <w:rFonts w:hint="eastAsia" w:ascii="宋体" w:hAnsi="宋体" w:eastAsia="宋体" w:cs="宋体"/>
          <w:sz w:val="32"/>
          <w:szCs w:val="32"/>
        </w:rPr>
        <w:t>功能描述：进入选课中心进行选课。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ind w:left="67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方式一：点击页面右边的【学生选课中心】</w:t>
      </w:r>
    </w:p>
    <w:p>
      <w:pPr>
        <w:pStyle w:val="4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626735" cy="3032125"/>
            <wp:effectExtent l="0" t="0" r="3175" b="571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2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1"/>
        <w:ind w:left="67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方式二：【培养管理】—【选课管理】—【学生选课中心】</w:t>
      </w:r>
    </w:p>
    <w:p>
      <w:pPr>
        <w:pStyle w:val="4"/>
        <w:spacing w:before="11"/>
        <w:jc w:val="both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626100" cy="3049270"/>
            <wp:effectExtent l="0" t="0" r="3810" b="508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160"/>
        <w:jc w:val="both"/>
      </w:pPr>
      <w:r>
        <w:drawing>
          <wp:inline distT="0" distB="0" distL="114300" distR="114300">
            <wp:extent cx="5626100" cy="3064510"/>
            <wp:effectExtent l="0" t="0" r="3810" b="635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160"/>
        <w:jc w:val="both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2.2</w:t>
      </w:r>
      <w:r>
        <w:rPr>
          <w:rFonts w:hint="eastAsia" w:ascii="宋体" w:hAnsi="宋体" w:eastAsia="宋体" w:cs="宋体"/>
          <w:sz w:val="32"/>
          <w:szCs w:val="32"/>
        </w:rPr>
        <w:t>学生选课</w:t>
      </w:r>
    </w:p>
    <w:p>
      <w:pPr>
        <w:pStyle w:val="4"/>
        <w:ind w:firstLine="320" w:firstLineChars="1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点击【</w:t>
      </w:r>
      <w:r>
        <w:rPr>
          <w:rFonts w:hint="eastAsia" w:cs="宋体"/>
          <w:sz w:val="32"/>
          <w:szCs w:val="32"/>
          <w:lang w:val="en-US" w:eastAsia="zh-CN"/>
        </w:rPr>
        <w:t>公选课选</w:t>
      </w:r>
      <w:r>
        <w:rPr>
          <w:rFonts w:hint="eastAsia" w:ascii="宋体" w:hAnsi="宋体" w:eastAsia="宋体" w:cs="宋体"/>
          <w:sz w:val="32"/>
          <w:szCs w:val="32"/>
        </w:rPr>
        <w:t>课】</w:t>
      </w:r>
      <w:r>
        <w:rPr>
          <w:rFonts w:hint="eastAsia" w:cs="宋体"/>
          <w:sz w:val="32"/>
          <w:szCs w:val="32"/>
          <w:lang w:val="en-US" w:eastAsia="zh-CN"/>
        </w:rPr>
        <w:t>--</w:t>
      </w:r>
      <w:r>
        <w:rPr>
          <w:rFonts w:hint="eastAsia" w:ascii="宋体" w:hAnsi="宋体" w:eastAsia="宋体" w:cs="宋体"/>
          <w:sz w:val="32"/>
          <w:szCs w:val="32"/>
        </w:rPr>
        <w:t>【选课】</w:t>
      </w:r>
    </w:p>
    <w:p>
      <w:pPr>
        <w:pStyle w:val="4"/>
        <w:spacing w:before="5"/>
        <w:jc w:val="both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620385" cy="2442210"/>
            <wp:effectExtent l="0" t="0" r="317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038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2.3</w:t>
      </w:r>
      <w:r>
        <w:rPr>
          <w:rFonts w:hint="eastAsia" w:ascii="宋体" w:hAnsi="宋体" w:eastAsia="宋体" w:cs="宋体"/>
          <w:sz w:val="32"/>
          <w:szCs w:val="32"/>
        </w:rPr>
        <w:t>已选课程结果查看及退课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8"/>
        <w:numPr>
          <w:ilvl w:val="0"/>
          <w:numId w:val="0"/>
        </w:numPr>
        <w:tabs>
          <w:tab w:val="left" w:pos="610"/>
        </w:tabs>
        <w:spacing w:before="0" w:after="0" w:line="240" w:lineRule="auto"/>
        <w:ind w:left="119" w:leftChars="0" w:right="0" w:rightChars="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pacing w:val="-2"/>
          <w:sz w:val="32"/>
          <w:szCs w:val="32"/>
          <w:lang w:eastAsia="zh-CN"/>
        </w:rPr>
        <w:t>（</w:t>
      </w:r>
      <w:r>
        <w:rPr>
          <w:rFonts w:hint="eastAsia" w:cs="宋体"/>
          <w:spacing w:val="-2"/>
          <w:sz w:val="32"/>
          <w:szCs w:val="32"/>
          <w:lang w:val="en-US" w:eastAsia="zh-CN"/>
        </w:rPr>
        <w:t>1</w:t>
      </w:r>
      <w:r>
        <w:rPr>
          <w:rFonts w:hint="eastAsia" w:cs="宋体"/>
          <w:spacing w:val="-2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pacing w:val="-2"/>
          <w:sz w:val="32"/>
          <w:szCs w:val="32"/>
        </w:rPr>
        <w:t>选课课表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1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功能描述：学生可以查看已选课课表。</w:t>
      </w:r>
    </w:p>
    <w:p>
      <w:pPr>
        <w:pStyle w:val="4"/>
        <w:spacing w:before="4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133350</wp:posOffset>
            </wp:positionV>
            <wp:extent cx="5284470" cy="247777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312" cy="2477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numPr>
          <w:ilvl w:val="0"/>
          <w:numId w:val="0"/>
        </w:numPr>
        <w:tabs>
          <w:tab w:val="left" w:pos="680"/>
        </w:tabs>
        <w:spacing w:before="179" w:after="0" w:line="240" w:lineRule="auto"/>
        <w:ind w:left="119" w:leftChars="0" w:right="0" w:rightChars="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pacing w:val="-3"/>
          <w:sz w:val="32"/>
          <w:szCs w:val="32"/>
          <w:lang w:eastAsia="zh-CN"/>
        </w:rPr>
        <w:t>（</w:t>
      </w:r>
      <w:r>
        <w:rPr>
          <w:rFonts w:hint="eastAsia" w:cs="宋体"/>
          <w:spacing w:val="-3"/>
          <w:sz w:val="32"/>
          <w:szCs w:val="32"/>
          <w:lang w:val="en-US" w:eastAsia="zh-CN"/>
        </w:rPr>
        <w:t>2</w:t>
      </w:r>
      <w:r>
        <w:rPr>
          <w:rFonts w:hint="eastAsia" w:cs="宋体"/>
          <w:spacing w:val="-3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pacing w:val="-3"/>
          <w:sz w:val="32"/>
          <w:szCs w:val="32"/>
        </w:rPr>
        <w:t>已选课程结果查看及退选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line="417" w:lineRule="auto"/>
        <w:ind w:left="120" w:right="1601"/>
        <w:jc w:val="left"/>
        <w:rPr>
          <w:rFonts w:hint="eastAsia" w:ascii="宋体" w:hAnsi="宋体" w:eastAsia="宋体" w:cs="宋体"/>
          <w:spacing w:val="-40"/>
          <w:sz w:val="32"/>
          <w:szCs w:val="32"/>
          <w:lang w:val="en-US" w:eastAsia="zh-CN" w:bidi="zh-CN"/>
        </w:rPr>
      </w:pP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 w:bidi="zh-CN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746760</wp:posOffset>
            </wp:positionV>
            <wp:extent cx="5257800" cy="247777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7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pacing w:val="-40"/>
          <w:sz w:val="32"/>
          <w:szCs w:val="32"/>
          <w:lang w:val="en-US" w:eastAsia="zh-CN" w:bidi="zh-CN"/>
        </w:rPr>
        <w:t>功能描述： 1.可查询自己已选课程 2. 可进行课程退选。退课步骤：选课结果查看及退选—退选</w:t>
      </w: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7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8"/>
        <w:numPr>
          <w:ilvl w:val="0"/>
          <w:numId w:val="0"/>
        </w:numPr>
        <w:tabs>
          <w:tab w:val="left" w:pos="680"/>
        </w:tabs>
        <w:spacing w:before="0" w:after="0" w:line="240" w:lineRule="auto"/>
        <w:ind w:left="119" w:leftChars="0" w:right="0" w:rightChars="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pacing w:val="-3"/>
          <w:sz w:val="32"/>
          <w:szCs w:val="32"/>
          <w:lang w:eastAsia="zh-CN"/>
        </w:rPr>
        <w:t>（</w:t>
      </w:r>
      <w:r>
        <w:rPr>
          <w:rFonts w:hint="eastAsia" w:cs="宋体"/>
          <w:spacing w:val="-3"/>
          <w:sz w:val="32"/>
          <w:szCs w:val="32"/>
          <w:lang w:val="en-US" w:eastAsia="zh-CN"/>
        </w:rPr>
        <w:t>3</w:t>
      </w:r>
      <w:r>
        <w:rPr>
          <w:rFonts w:hint="eastAsia" w:cs="宋体"/>
          <w:spacing w:val="-3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pacing w:val="-3"/>
          <w:sz w:val="32"/>
          <w:szCs w:val="32"/>
        </w:rPr>
        <w:t>退课日志查看</w:t>
      </w:r>
    </w:p>
    <w:p>
      <w:pPr>
        <w:pStyle w:val="4"/>
        <w:spacing w:before="9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功能描述：可查看退课记录。</w:t>
      </w:r>
    </w:p>
    <w:p>
      <w:pPr>
        <w:pStyle w:val="4"/>
        <w:ind w:left="154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0" distR="0">
            <wp:extent cx="5275580" cy="223139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17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1134110</wp:posOffset>
            </wp:positionH>
            <wp:positionV relativeFrom="paragraph">
              <wp:posOffset>1520825</wp:posOffset>
            </wp:positionV>
            <wp:extent cx="5266690" cy="255143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sz w:val="32"/>
          <w:szCs w:val="32"/>
        </w:rPr>
        <w:t>温馨提示：</w:t>
      </w:r>
      <w:r>
        <w:rPr>
          <w:rFonts w:hint="eastAsia" w:ascii="宋体" w:hAnsi="宋体" w:eastAsia="宋体" w:cs="宋体"/>
          <w:sz w:val="32"/>
          <w:szCs w:val="32"/>
        </w:rPr>
        <w:t>完成选课后查看课表中是否有新选的课程，有新课程代表已经选上该课程。最后点击右上方【安全退出选课】按钮退出选课。</w:t>
      </w: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t>方式二：使用“新疆师范大学教务处”微信公众号中教务系统移动端选课</w:t>
      </w:r>
    </w:p>
    <w:p>
      <w:pPr>
        <w:pStyle w:val="4"/>
        <w:spacing w:before="62" w:line="417" w:lineRule="auto"/>
        <w:ind w:left="120" w:right="343"/>
        <w:jc w:val="both"/>
        <w:rPr>
          <w:rFonts w:hint="default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cs="宋体"/>
          <w:b w:val="0"/>
          <w:bCs w:val="0"/>
          <w:sz w:val="32"/>
          <w:szCs w:val="32"/>
          <w:lang w:val="en-US" w:eastAsia="zh-CN"/>
        </w:rPr>
        <w:t>1.微信公众号搜索“新疆师范大学教务处”并关注，依次点击【教务信息】---【网上选课】</w:t>
      </w: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998720" cy="6004560"/>
            <wp:effectExtent l="0" t="0" r="0" b="0"/>
            <wp:docPr id="4" name="图片 4" descr="169321390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932139002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600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62" w:line="417" w:lineRule="auto"/>
        <w:ind w:left="120" w:right="343"/>
        <w:jc w:val="both"/>
        <w:rPr>
          <w:rFonts w:hint="default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cs="宋体"/>
          <w:b w:val="0"/>
          <w:bCs w:val="0"/>
          <w:sz w:val="32"/>
          <w:szCs w:val="32"/>
          <w:lang w:val="en-US" w:eastAsia="zh-CN"/>
        </w:rPr>
        <w:t>2.使用学号密码进行登录，</w:t>
      </w:r>
      <w:r>
        <w:rPr>
          <w:rFonts w:hint="eastAsia" w:cs="宋体"/>
          <w:b w:val="0"/>
          <w:bCs w:val="0"/>
          <w:color w:val="FF0000"/>
          <w:sz w:val="32"/>
          <w:szCs w:val="32"/>
          <w:lang w:val="en-US" w:eastAsia="zh-CN"/>
        </w:rPr>
        <w:t>首次登录密码为身份证号后六位，可通过教务系统师生端“个人信息”栏目进行修改，建议修改为一站式服务大厅、网上办事大厅登录密码。</w:t>
      </w: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</w:pPr>
      <w:r>
        <w:drawing>
          <wp:inline distT="0" distB="0" distL="114300" distR="114300">
            <wp:extent cx="4671060" cy="4899660"/>
            <wp:effectExtent l="0" t="0" r="762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62" w:line="417" w:lineRule="auto"/>
        <w:ind w:left="120" w:right="343"/>
        <w:jc w:val="both"/>
        <w:rPr>
          <w:rFonts w:hint="default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cs="宋体"/>
          <w:b w:val="0"/>
          <w:bCs w:val="0"/>
          <w:sz w:val="32"/>
          <w:szCs w:val="32"/>
          <w:lang w:val="en-US" w:eastAsia="zh-CN"/>
        </w:rPr>
        <w:t>3.进入选课中心----【必修选课】---【选课】</w:t>
      </w:r>
    </w:p>
    <w:p>
      <w:pPr>
        <w:pStyle w:val="4"/>
        <w:spacing w:before="62" w:line="417" w:lineRule="auto"/>
        <w:ind w:left="120" w:right="343"/>
        <w:jc w:val="both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617720" cy="1760220"/>
            <wp:effectExtent l="0" t="0" r="0" b="7620"/>
            <wp:docPr id="5" name="图片 5" descr="169321508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932150803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48200" cy="5608320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60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572000" cy="5715000"/>
            <wp:effectExtent l="0" t="0" r="0" b="0"/>
            <wp:docPr id="8" name="图片 8" descr="1693215285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9321528586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62" w:line="417" w:lineRule="auto"/>
        <w:ind w:left="120" w:right="343"/>
        <w:jc w:val="both"/>
        <w:rPr>
          <w:rFonts w:hint="eastAsia" w:eastAsia="宋体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default" w:cs="宋体"/>
          <w:b/>
          <w:bCs/>
          <w:sz w:val="32"/>
          <w:szCs w:val="32"/>
          <w:lang w:val="en-US" w:eastAsia="zh-CN"/>
        </w:rPr>
      </w:pPr>
    </w:p>
    <w:sectPr>
      <w:footerReference r:id="rId5" w:type="default"/>
      <w:pgSz w:w="11910" w:h="16840"/>
      <w:pgMar w:top="1540" w:right="1360" w:bottom="1160" w:left="1680" w:header="0" w:footer="97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9935845</wp:posOffset>
              </wp:positionV>
              <wp:extent cx="109220" cy="1397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4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3.3pt;margin-top:782.35pt;height:11pt;width:8.6pt;mso-position-horizontal-relative:page;mso-position-vertical-relative:page;z-index:-251656192;mso-width-relative:page;mso-height-relative:page;" filled="f" stroked="f" coordsize="21600,21600" o:gfxdata="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952H22gAAAA0BAAAPAAAAAAAAAAEAIAAAACIAAABkcnMvZG93bnJldi54bWxQSwEC&#10;FAAUAAAACACHTuJAV9z/i7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03" w:lineRule="exact"/>
                      <w:ind w:left="4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63AA9"/>
    <w:rsid w:val="01787CEC"/>
    <w:rsid w:val="025B4E13"/>
    <w:rsid w:val="2B0B2588"/>
    <w:rsid w:val="2EAF3700"/>
    <w:rsid w:val="3258355A"/>
    <w:rsid w:val="35023EC8"/>
    <w:rsid w:val="35A158D8"/>
    <w:rsid w:val="3D554CF2"/>
    <w:rsid w:val="41D62EBF"/>
    <w:rsid w:val="466339C3"/>
    <w:rsid w:val="4A7E6363"/>
    <w:rsid w:val="54CD6206"/>
    <w:rsid w:val="55660A72"/>
    <w:rsid w:val="5A1662A6"/>
    <w:rsid w:val="5B3B50CA"/>
    <w:rsid w:val="78316A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35"/>
      <w:ind w:left="120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0" w:hanging="560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ScaleCrop>false</ScaleCrop>
  <LinksUpToDate>false</LinksUpToDate>
  <Application>WPS Office_11.8.2.12087_F1E327BC-269C-435d-A152-05C5408002CA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2021-06-02T07:39:00Z</dcterms:created>
  <dc:creator>D</dc:creator>
  <cp:lastModifiedBy>综合科</cp:lastModifiedBy>
  <dcterms:modified xsi:type="dcterms:W3CDTF">2024-08-22T10:27:28Z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2021-06-02T00:00:00Z</vt:filetime>
  </property>
  <property fmtid="{D5CDD505-2E9C-101B-9397-08002B2CF9AE}" pid="5" name="KSOProductBuildVer">
    <vt:lpwstr>2052-11.8.2.12087</vt:lpwstr>
  </property>
  <property fmtid="{D5CDD505-2E9C-101B-9397-08002B2CF9AE}" pid="6" name="ICV">
    <vt:lpwstr>404A68F17AA24280B4D8478D6FF07783</vt:lpwstr>
  </property>
</Properties>
</file>